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Żelazne wsparcie dla Twojego dziecka - kaszki Nestlé mają nową recepturę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Żelazo uczestniczy w rozwoju poznawczym oraz funkcjonowaniu układu odpornościowego dziecka. Nowa receptura kaszek Nestlé pozwala na dostarczenie ponad 50% dziennego zapotrzebowania na ten składnik w każdej porcji przygotowanego na ich bazie posiłku.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3 lata życia dziecka to dla jego rozwoju okres kluczowy, mający wpływ na przyszły wzrost i rozwój. Żelazo to składnik niezbędny do prawidłowego funkcjonowania każdego organizmu, </w:t>
      </w:r>
    </w:p>
    <w:p>
      <w:r>
        <w:rPr>
          <w:rFonts w:ascii="calibri" w:hAnsi="calibri" w:eastAsia="calibri" w:cs="calibri"/>
          <w:sz w:val="24"/>
          <w:szCs w:val="24"/>
        </w:rPr>
        <w:t xml:space="preserve"> a jego odpowiednia podaż już na początkowym etapie jest niezwykle ważna, może bowiem wpływać na obecne i przyszłe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Głównym zadaniem żelaza jest transport tlenu z płuc do wszystkich komórek organizmu</w:t>
      </w:r>
      <w:r>
        <w:rPr>
          <w:rFonts w:ascii="calibri" w:hAnsi="calibri" w:eastAsia="calibri" w:cs="calibri"/>
          <w:sz w:val="24"/>
          <w:szCs w:val="24"/>
        </w:rPr>
        <w:t xml:space="preserve">. Bez tlenu zaś niemożliwy jest prawidłowy przebieg w organizmie wielu reakcji, m.in. pozwalających na powstawanie energii potrzebnej do poruszania się i wzrostu. </w:t>
      </w:r>
      <w:r>
        <w:rPr>
          <w:rFonts w:ascii="calibri" w:hAnsi="calibri" w:eastAsia="calibri" w:cs="calibri"/>
          <w:sz w:val="24"/>
          <w:szCs w:val="24"/>
          <w:b/>
        </w:rPr>
        <w:t xml:space="preserve">Żelazo wspomaga także rozwój poznawczy dziecka</w:t>
      </w:r>
      <w:r>
        <w:rPr>
          <w:rFonts w:ascii="calibri" w:hAnsi="calibri" w:eastAsia="calibri" w:cs="calibri"/>
          <w:sz w:val="24"/>
          <w:szCs w:val="24"/>
        </w:rPr>
        <w:t xml:space="preserve">, który w pierwszych miesiącach życia przebiega niezwykle intensywnie – wystarczy wyobrazić sobie, że w czasie pierwszych 2 lat masa mózgu rośnie ponad 3-krotnie i osiąga 80% masy mózgu osoby dorosłej. Wymaga to dostarczania składników odżywczych, w tym żelaza, </w:t>
      </w:r>
    </w:p>
    <w:p>
      <w:r>
        <w:rPr>
          <w:rFonts w:ascii="calibri" w:hAnsi="calibri" w:eastAsia="calibri" w:cs="calibri"/>
          <w:sz w:val="24"/>
          <w:szCs w:val="24"/>
        </w:rPr>
        <w:t xml:space="preserve"> w odpowiednich ilościach. </w:t>
      </w:r>
      <w:r>
        <w:rPr>
          <w:rFonts w:ascii="calibri" w:hAnsi="calibri" w:eastAsia="calibri" w:cs="calibri"/>
          <w:sz w:val="24"/>
          <w:szCs w:val="24"/>
          <w:b/>
        </w:rPr>
        <w:t xml:space="preserve">Żelazo zaliczane jest także do grupy immunoskładników, czyli składników uczestniczących w prawidłowym funkcjonowaniu układu odpornościowego dziecka</w:t>
      </w:r>
      <w:r>
        <w:rPr>
          <w:rFonts w:ascii="calibri" w:hAnsi="calibri" w:eastAsia="calibri" w:cs="calibri"/>
          <w:sz w:val="24"/>
          <w:szCs w:val="24"/>
        </w:rPr>
        <w:t xml:space="preserve">, który w tym okresie jeszcze wciąż rozwija się i kształtuje, by dopiero po kilku latach osiągnąć pełną sprawność.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Niedobory żelaza mogą zaburzać przebieg opisanych wyżej procesów. </w:t>
      </w:r>
      <w:r>
        <w:rPr>
          <w:rFonts w:ascii="calibri" w:hAnsi="calibri" w:eastAsia="calibri" w:cs="calibri"/>
          <w:sz w:val="24"/>
          <w:szCs w:val="24"/>
          <w:b/>
        </w:rPr>
        <w:t xml:space="preserve">Warto w związku z tym dokładać starań, by każdego dnia ilość tego składnika, zarówno w diecie dzieci, jak i dorosłych, była odpowiednia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Maluszek jeszcze w łonie mamy przez cały okres ciąży gromadzi zapasy żelaza, z których korzysta po narodzinach</w:t>
      </w:r>
      <w:r>
        <w:rPr>
          <w:rFonts w:ascii="calibri" w:hAnsi="calibri" w:eastAsia="calibri" w:cs="calibri"/>
          <w:sz w:val="24"/>
          <w:szCs w:val="24"/>
        </w:rPr>
        <w:t xml:space="preserve">. Niezwykle istotna jest w związku z tym dieta mamy, która powinna pokrywać zwiększone zapotrzebowanie na ten składnik – w czasie ciąży może być ono nawet o połowę wyższe niż przed ciążą. Po narodzinach, poza czerpaniem ze zmagazynowanego wcześniej żelaza, maluszek otrzymuje je także z mlekiem mamy – w 100 ml pokarmu kobiecego zawarte jest około </w:t>
      </w:r>
    </w:p>
    <w:p>
      <w:r>
        <w:rPr>
          <w:rFonts w:ascii="calibri" w:hAnsi="calibri" w:eastAsia="calibri" w:cs="calibri"/>
          <w:sz w:val="24"/>
          <w:szCs w:val="24"/>
        </w:rPr>
        <w:t xml:space="preserve"> 0,047 mg żelaza. Niemowlęta, które z różnych przyczyn nie są karmione mlekiem mamy, powinny otrzymywać mleka modyfikowane wzbogacane żelazem, dlatego wszystkie te produkty muszą zawierać odpowiednią, regulowaną przez prawo, ilość tego składnika.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Czy wiesz, że…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Zapotrzebowanie niemowlęcia na żelazo w przeliczeniu na kilogram masy ciała jest około </w:t>
      </w:r>
    </w:p>
    <w:p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5 razy większe niż u osoby dorosłej?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Ze względu na ograniczoną wielkość małego brzuszka i jego wielkie potrzeby, ważne jest, by serwowane mu produkty charakteryzowały się </w:t>
      </w:r>
      <w:r>
        <w:rPr>
          <w:rFonts w:ascii="calibri" w:hAnsi="calibri" w:eastAsia="calibri" w:cs="calibri"/>
          <w:sz w:val="24"/>
          <w:szCs w:val="24"/>
          <w:i/>
          <w:iCs/>
          <w:u w:val="single"/>
        </w:rPr>
        <w:t xml:space="preserve">wysoką gęstością odżywczą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Znaczy to, że w określonej objętości i przy określonej wartości energetycznej powinny zawierać jak najwięcej składników odżywczych ważnych dla jego prawidłowego wzrostu i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początku II półrocza życia maluszka zapasy żelaza zgromadzone w okresie płodowym powoli zaczynają się wyczerpywać, a jego zapotrzebowanie na ten składnik silnie wzrasta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r>
        <w:rPr>
          <w:rFonts w:ascii="calibri" w:hAnsi="calibri" w:eastAsia="calibri" w:cs="calibri"/>
          <w:sz w:val="24"/>
          <w:szCs w:val="24"/>
        </w:rPr>
        <w:t xml:space="preserve"> U większości niemowląt nie ma jednak potrzeby suplementacji tego składnika – do zaspokojenia potrzeb wystarczy prawidłowa dieta. W związku z tym, </w:t>
      </w:r>
      <w:r>
        <w:rPr>
          <w:rFonts w:ascii="calibri" w:hAnsi="calibri" w:eastAsia="calibri" w:cs="calibri"/>
          <w:sz w:val="24"/>
          <w:szCs w:val="24"/>
          <w:b/>
        </w:rPr>
        <w:t xml:space="preserve">począwszy od 6. miesiąca życia wszystkie niemowlęta powinny otrzymywać pokarmy uzupełniające zawierające żelazo</w:t>
      </w:r>
      <w:r>
        <w:rPr>
          <w:rFonts w:ascii="calibri" w:hAnsi="calibri" w:eastAsia="calibri" w:cs="calibri"/>
          <w:sz w:val="24"/>
          <w:szCs w:val="24"/>
        </w:rPr>
        <w:t xml:space="preserve">*. W okresie rozszerzania diety aż 98% zapotrzebowania na żelazo powinno zostać pokryte właśnie przez produkty uzupełniające – </w:t>
      </w:r>
      <w:r>
        <w:rPr>
          <w:rFonts w:ascii="calibri" w:hAnsi="calibri" w:eastAsia="calibri" w:cs="calibri"/>
          <w:sz w:val="24"/>
          <w:szCs w:val="24"/>
          <w:b/>
        </w:rPr>
        <w:t xml:space="preserve">mięso, żółtko jaja, produkty zbożowe wzbogacane w żelazo, w tym kaszki, oraz ciemnozielone warzywa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Zbyt późne rozszerzanie diety dziecka o produkty zawierające żelazo, ale także nieuwzględnianie rosnącego z wiekiem zapotrzebowania maluszka na ten składnik oraz brak odpowiedniego urozmaicenia diety prowadzić mogą do niedoboru żelaza.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Czy wiesz, że…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Aż 4 na 10 dzieci na świecie cierpi z powodu niedoboru żelaza?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receptura kaszek Nestlé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trosce o najmłodszych i ilość żelaza, jaka pojawia się każdego dnia w ich diecie, Nestlé zmieniło receptury swoich kaszek. </w:t>
      </w:r>
      <w:r>
        <w:rPr>
          <w:rFonts w:ascii="calibri" w:hAnsi="calibri" w:eastAsia="calibri" w:cs="calibri"/>
          <w:sz w:val="24"/>
          <w:szCs w:val="24"/>
          <w:b/>
        </w:rPr>
        <w:t xml:space="preserve">Każda porcja kaszki Nestlé dostarcza teraz ponad 50% dziennego zapotrzebowania dziecka na żelazo</w:t>
      </w:r>
      <w:r>
        <w:rPr>
          <w:rFonts w:ascii="calibri" w:hAnsi="calibri" w:eastAsia="calibri" w:cs="calibri"/>
          <w:sz w:val="24"/>
          <w:szCs w:val="24"/>
        </w:rPr>
        <w:t xml:space="preserve"> i jest przy tym dostosowana do wielkości małego, dziecięcego brzuszka. W kaszkach składnik ten występuje w towarzystwie witaminy C, która nie tylko sama pomaga wspierać odporność,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poprawia wchłanianie żelaza obecnego w kaszce</w:t>
      </w:r>
      <w:r>
        <w:rPr>
          <w:rFonts w:ascii="calibri" w:hAnsi="calibri" w:eastAsia="calibri" w:cs="calibri"/>
          <w:sz w:val="24"/>
          <w:szCs w:val="24"/>
        </w:rPr>
        <w:t xml:space="preserve"> tak, by jak największa jego ilość mogła zostać przyswojona i wykorzystana przez mały organizm na swoje potrzeby.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ofercie Nestlé rodzice znaleźć mogą: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Bogactwo kaszek ryżowych mlecznych (Banan; Malina; Morela; Truskawka; Morela-śliwka; Truskawka-jagoda; Jabłko-wiśnia; Jabłko, banan, gruszka; 5 owoców; Kakao) i bezmlecznych (Banan; Malina; Malina jagoda; Jabłko gruszka)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Kaszki pszenne: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Kaszka mleczna manna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Kaszka mleczno-pszenna z biszkoptami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Kaszki z jogurtem: Mleczno-pszenna Banan, truskawka i Mleczno-pszenna Banan, jabłko, gruszka – dla maluszków po 6. miesiącu życia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Kaszki gryczane: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Kaszka gryczana, Kaszka gryczana ze śliwką, Kaszka mleczna gryczana, Kaszka mleczno-gryczana z morelą</w:t>
      </w:r>
      <w:r>
        <w:rPr>
          <w:rFonts w:ascii="calibri" w:hAnsi="calibri" w:eastAsia="calibri" w:cs="calibri"/>
          <w:sz w:val="24"/>
          <w:szCs w:val="24"/>
        </w:rPr>
        <w:t xml:space="preserve"> – przeznaczone dla niemowląt po 6. miesiącu życia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Kaszki na Dzień Dobry: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Kaszka mleczna ryżowo-kukurydziana Truskawka banan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Kaszka mleczna ryżowo kukurydziana Jabłko banan morela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Kaszki na Dobranoc: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Kaszka mleczno-ryżowa Gruszka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Kaszka mleczno-ryżowa Jabłko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Kaszki wielozbożowe z linii Radosny Brzuszek: Kaszka 5 zbóż z lipą, Kaszka 8 zbóż, Kaszka owsiano-pszenna ze śliwką – przeznaczone dla maluszków po 6. miesiącu życia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Kaszki JUNIOR: Mleczna 5 zbóż z żółtymi owocami i Mleczna 5 zbóż z czerwonymi owocami – przeznaczone dla maluszków po 12. miesiącu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*Szajewska H., Socha P., Horvath A., Rybak A., Dobrzańska A., Borszewska-Kornacka M.K., Chybicka A., Czerwionka-Szafarska M., Gajewska D., Helwich E., Książyk J., Mojska H., Stolarczyk A., Weker H.: Zasady żywienia zdrowych niemowląt. Zalecenia Polskiego Towarzystwa Gastroenterologii, Hepatologii i Żywienia Dzieci. Standardy Medyczne / Pediatria, 2014(11):321-338.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Ważne informacje dla matek: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2026-11-05T16:35:52+01:00</dcterms:created>
  <dcterms:modified xsi:type="dcterms:W3CDTF">2026-11-05T16:35:52+01:00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