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Ogłaszamy sezon na malinę!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Maliny – słodkie i pachnące słońcem owoce gorącego lata i złotej jesieni. Warto uwzględniać je w diecie, także najmłodszych. Dzięki nowej propozycji od Gerber maluszki mogą pyszne malinki już nie tylko jeść, ale też… pić na zdrowie przez cały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zaczynały chłodną część roku świetnie przygotowane. W arsenale domowych sposobów na przeziębienie ważne miejsce zajmował pyszny sok z malin oraz napary z suszonych liści tej rośliny. Niewątpliwie zaletą tych soczyście czerwonych owoców jest też ich smak – nawet z zamkniętymi oczyma nie sposób pomylić ich z niczym innym. Sezon malinowy w pełni, warto z niego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Sięgnijmy do korzeni – historia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Łacińska nazwa maliny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Rubrus</w:t>
      </w:r>
      <w:r>
        <w:rPr>
          <w:rFonts w:ascii="calibri" w:hAnsi="calibri" w:eastAsia="calibri" w:cs="calibri"/>
          <w:sz w:val="24"/>
          <w:szCs w:val="24"/>
        </w:rPr>
        <w:t xml:space="preserve"> – pochodzi od przymiotnika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rubra</w:t>
      </w:r>
      <w:r>
        <w:rPr>
          <w:rFonts w:ascii="calibri" w:hAnsi="calibri" w:eastAsia="calibri" w:cs="calibri"/>
          <w:sz w:val="24"/>
          <w:szCs w:val="24"/>
        </w:rPr>
        <w:t xml:space="preserve">, czyli czerwony, chociaż dziś znane są też odmiany, których owoce są żółtawe, białe, a nawet… czarne. Roślina ta znana była od zarania dziejów, jednak pierwsze pisemne informacje na jej temat pochodzą z około 300 r p.n.e.. Jako roślina uprawna wymieniona została po raz pierwszy w VI wieku. Malina występowała w Polsce naturalnie – głównie w lasach i na polanach, a także w rejonach górskich. Dziś na świecie słyniemy z jej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 czy nie podawać? - maliny w diecie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owoce mogą pojawić się w jadłospisie dziecka już na początku rozszerzania diety, czyli po 4. miesiącu. Maliny nie są najbardziej oczywistym wyborem – ze względu na ich specyficzną budowę (duża liczba twardych pestek), </w:t>
      </w:r>
      <w:r>
        <w:rPr>
          <w:rFonts w:ascii="calibri" w:hAnsi="calibri" w:eastAsia="calibri" w:cs="calibri"/>
          <w:sz w:val="24"/>
          <w:szCs w:val="24"/>
          <w:b/>
        </w:rPr>
        <w:t xml:space="preserve">niełatwo przygotować z nich gładkie puree</w:t>
      </w:r>
      <w:r>
        <w:rPr>
          <w:rFonts w:ascii="calibri" w:hAnsi="calibri" w:eastAsia="calibri" w:cs="calibri"/>
          <w:sz w:val="24"/>
          <w:szCs w:val="24"/>
        </w:rPr>
        <w:t xml:space="preserve">, odpowiednie dla maluszka na początku przygody z posiłkami innymi niż mleko mamy.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maliny dostępne są więc dla dzieci starszych</w:t>
      </w:r>
      <w:r>
        <w:rPr>
          <w:rFonts w:ascii="calibri" w:hAnsi="calibri" w:eastAsia="calibri" w:cs="calibri"/>
          <w:sz w:val="24"/>
          <w:szCs w:val="24"/>
        </w:rPr>
        <w:t xml:space="preserve">, które poradzą sobie już z drobnymi pesteczkami i to tylko teraz – w sezonie. </w:t>
      </w:r>
      <w:r>
        <w:rPr>
          <w:rFonts w:ascii="calibri" w:hAnsi="calibri" w:eastAsia="calibri" w:cs="calibri"/>
          <w:sz w:val="24"/>
          <w:szCs w:val="24"/>
          <w:b/>
        </w:rPr>
        <w:t xml:space="preserve">Łagodny smak malin i ich wysoka wartość odżywcza</w:t>
      </w:r>
      <w:r>
        <w:rPr>
          <w:rFonts w:ascii="calibri" w:hAnsi="calibri" w:eastAsia="calibri" w:cs="calibri"/>
          <w:sz w:val="24"/>
          <w:szCs w:val="24"/>
        </w:rPr>
        <w:t xml:space="preserve"> zachęcają jednak, by nie rezygnować z nich nawet u najmłodszych i podawać przez cały rok.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Gerber - maliny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ma dla rodziców i ich maluszków zupełnie nową propozycję z malinami – </w:t>
      </w:r>
      <w:r>
        <w:rPr>
          <w:rFonts w:ascii="calibri" w:hAnsi="calibri" w:eastAsia="calibri" w:cs="calibri"/>
          <w:sz w:val="24"/>
          <w:szCs w:val="24"/>
          <w:b/>
        </w:rPr>
        <w:t xml:space="preserve">Nektar Jabłko Malina dla niemowląt po 4. miesiącu życia i małych dzieci</w:t>
      </w:r>
      <w:r>
        <w:rPr>
          <w:rFonts w:ascii="calibri" w:hAnsi="calibri" w:eastAsia="calibri" w:cs="calibri"/>
          <w:sz w:val="24"/>
          <w:szCs w:val="24"/>
        </w:rPr>
        <w:t xml:space="preserve">. Jego skład dostosowano do potrzeb najmłodszych. Produkt powstał na bazie klarownych soków owocowych </w:t>
      </w:r>
      <w:r>
        <w:rPr>
          <w:rFonts w:ascii="calibri" w:hAnsi="calibri" w:eastAsia="calibri" w:cs="calibri"/>
          <w:sz w:val="24"/>
          <w:szCs w:val="24"/>
          <w:b/>
        </w:rPr>
        <w:t xml:space="preserve">z dodatkiem witaminy C</w:t>
      </w:r>
      <w:r>
        <w:rPr>
          <w:rFonts w:ascii="calibri" w:hAnsi="calibri" w:eastAsia="calibri" w:cs="calibri"/>
          <w:sz w:val="24"/>
          <w:szCs w:val="24"/>
        </w:rPr>
        <w:t xml:space="preserve">, która uczestniczy w prawidłowym funkcjonowaniu układu odpornościowego dziecka, pomagając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odporność maluszka dzień po dniu</w:t>
      </w:r>
      <w:r>
        <w:rPr>
          <w:rFonts w:ascii="calibri" w:hAnsi="calibri" w:eastAsia="calibri" w:cs="calibri"/>
          <w:sz w:val="24"/>
          <w:szCs w:val="24"/>
        </w:rPr>
        <w:t xml:space="preserve">. Produkt nie zawiera dodatku cukru – jedynie cukry naturalnie obecne w owocach. Bezpieczeństwo zapewnia tu odpowiednio przeprowadzony proces pasteryzacji – taki, jak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wykorzystywany przez babcie przy przygotowaniu soków malinowych na mroźne zimy</w:t>
      </w:r>
      <w:r>
        <w:rPr>
          <w:rFonts w:ascii="calibri" w:hAnsi="calibri" w:eastAsia="calibri" w:cs="calibri"/>
          <w:sz w:val="24"/>
          <w:szCs w:val="24"/>
        </w:rPr>
        <w:t xml:space="preserve">. Jak inne produkty Gerber także ta nowość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dodatku konserwantów ani barwników</w:t>
      </w:r>
      <w:r>
        <w:rPr>
          <w:rFonts w:ascii="calibri" w:hAnsi="calibri" w:eastAsia="calibri" w:cs="calibri"/>
          <w:sz w:val="24"/>
          <w:szCs w:val="24"/>
        </w:rPr>
        <w:t xml:space="preserve">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maluszki wybierać mogą także spośród 4 soków 100% Gerber dla niemowląt po 4. miesiącu i małych dzieci: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jednoskładnikowych, idealnych na początek rozszerzania diety dziecka – Gerber Jabłko i Gerber Gruszka;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dwuskładnikowych – Gerber Jabłko wiśnia oraz Gerber Jabłko winogrona.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i nektar Gerber dostępne są w szklanych butelkach. To materiał idealny do recyklingu – można go w całości wielokrotnie przetwarzać w nowe opakowania bez utraty jakości, co oznacza oszczędność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pozwala chronić środowisko</w:t>
      </w:r>
      <w:r>
        <w:rPr>
          <w:rFonts w:ascii="calibri" w:hAnsi="calibri" w:eastAsia="calibri" w:cs="calibri"/>
          <w:sz w:val="24"/>
          <w:szCs w:val="24"/>
        </w:rPr>
        <w:t xml:space="preserve">. Niedawno zmieniła się pojemność tych butelek – teraz wynosi 200 ml.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znaczące odciążenie rodzicielskiej torebki</w:t>
      </w:r>
      <w:r>
        <w:rPr>
          <w:rFonts w:ascii="calibri" w:hAnsi="calibri" w:eastAsia="calibri" w:cs="calibri"/>
          <w:sz w:val="24"/>
          <w:szCs w:val="24"/>
        </w:rPr>
        <w:t xml:space="preserve"> podczas spacerów i podróży z sokiem czy nektarem Gerber. Dodatkowo, butelki zyskały nowy, bardziej „pękaty” kształt,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wygodniej trzyma się je w dłoni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Gerber znaleźć można także inne propozycje dla najmłodszych, zawierające maliny: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Organic Deserek w słoiczku Jabłko Malina</w:t>
      </w:r>
      <w:r>
        <w:rPr>
          <w:rFonts w:ascii="calibri" w:hAnsi="calibri" w:eastAsia="calibri" w:cs="calibri"/>
          <w:sz w:val="24"/>
          <w:szCs w:val="24"/>
        </w:rPr>
        <w:t xml:space="preserve"> – dla maluszków po 4. miesiącu,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Jabłko gruszka malina jagoda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Gruszka banan malina z musli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83871179d3a93aeb771c10a43b6e82e&amp;id=105251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2026-05-19T16:05:37+02:00</dcterms:created>
  <dcterms:modified xsi:type="dcterms:W3CDTF">2026-05-19T16:05:37+02:00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