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kaszki ryżowe Nestlé bez dodatku cukru* - dużo dobra w każdej łyżeczce</w:t>
      </w:r>
    </w:p>
    <w:p>
      <w:pPr>
        <w:spacing w:before="0" w:after="500" w:line="264" w:lineRule="auto"/>
      </w:pPr>
      <w:r>
        <w:rPr>
          <w:rFonts w:ascii="calibri" w:hAnsi="calibri" w:eastAsia="calibri" w:cs="calibri"/>
          <w:sz w:val="36"/>
          <w:szCs w:val="36"/>
          <w:b/>
        </w:rPr>
        <w:t xml:space="preserve">Coraz większa grupa rodziców szuka dla swoich dzieci produktów bez zbędnych dodatków. Z myślą o nich Nestlé właśnie stworzyło nowe kaszki ryżowe bezmleczne bez dodatku cukru* w 3 atrakcyjnych smakach. To produkty „gęste odżywczo” – każda łyżeczka to dużo dobrego dla maluszka: wyselekcjonowane ziarna zbóż, żelazo oraz witaminy i składniki mineralne dla odporności**.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zbożowe to ważny element diety dziecka, jednak mogą się one istotnie różnić między sobą pod względem zawartości składników ważnych dla najmłodszych.</w:t>
      </w:r>
    </w:p>
    <w:p>
      <w:pPr>
        <w:spacing w:before="0" w:after="300"/>
      </w:pPr>
      <w:r>
        <w:rPr>
          <w:rFonts w:ascii="calibri" w:hAnsi="calibri" w:eastAsia="calibri" w:cs="calibri"/>
          <w:sz w:val="24"/>
          <w:szCs w:val="24"/>
        </w:rPr>
        <w:t xml:space="preserve">W ofercie Nestlé właśnie pojawiły się 3 kaszki ryżowe bez dodatku cukru*. To </w:t>
      </w:r>
      <w:r>
        <w:rPr>
          <w:rFonts w:ascii="calibri" w:hAnsi="calibri" w:eastAsia="calibri" w:cs="calibri"/>
          <w:sz w:val="24"/>
          <w:szCs w:val="24"/>
          <w:b/>
        </w:rPr>
        <w:t xml:space="preserve">produkty zbożowe o wysokiej gęstości odżywczej</w:t>
      </w:r>
      <w:r>
        <w:rPr>
          <w:rFonts w:ascii="calibri" w:hAnsi="calibri" w:eastAsia="calibri" w:cs="calibri"/>
          <w:sz w:val="24"/>
          <w:szCs w:val="24"/>
        </w:rPr>
        <w:t xml:space="preserve">, dopasowanej do wielkich potrzeb małych brzuszków.</w:t>
      </w:r>
    </w:p>
    <w:p>
      <w:pPr>
        <w:spacing w:before="0" w:after="300"/>
      </w:pPr>
      <w:r>
        <w:rPr>
          <w:rFonts w:ascii="calibri" w:hAnsi="calibri" w:eastAsia="calibri" w:cs="calibri"/>
          <w:sz w:val="24"/>
          <w:szCs w:val="24"/>
        </w:rPr>
        <w:t xml:space="preserve">Porcja kaszki dopasowana została do potrzeb maluszka w II półroczu i wielkości jego brzuszka – to około </w:t>
      </w:r>
      <w:r>
        <w:rPr>
          <w:rFonts w:ascii="calibri" w:hAnsi="calibri" w:eastAsia="calibri" w:cs="calibri"/>
          <w:sz w:val="24"/>
          <w:szCs w:val="24"/>
          <w:b/>
        </w:rPr>
        <w:t xml:space="preserve">190 ml pełnowartościowego posiłku bez glutenu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Każda łyżeczka kaszki jest pełna tego, co dobre dla najmłodszych: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wyselekcjonowanych ziaren zbóż</w:t>
      </w:r>
      <w:r>
        <w:rPr>
          <w:rFonts w:ascii="calibri" w:hAnsi="calibri" w:eastAsia="calibri" w:cs="calibri"/>
          <w:sz w:val="24"/>
          <w:szCs w:val="24"/>
        </w:rPr>
        <w:t xml:space="preserve"> – produkty powstały na bazie starannie dobranych ziaren zbóż, rosnących na słonecznym południu Europy – we Włoszech i Hiszpanii;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żelaza, ważnego dla prawidłowego rozwoju funkcji poznawczych</w:t>
      </w:r>
      <w:r>
        <w:rPr>
          <w:rFonts w:ascii="calibri" w:hAnsi="calibri" w:eastAsia="calibri" w:cs="calibri"/>
          <w:sz w:val="24"/>
          <w:szCs w:val="24"/>
        </w:rPr>
        <w:t xml:space="preserve">, dzięki czemu wystarczy zaledwie 1 porcja, by dostarczyć ponad 50% dziennego zapotrzebowania maluszka na ten składnik;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 i składników mineralnych dla odporności</w:t>
      </w:r>
      <w:r>
        <w:rPr>
          <w:rFonts w:ascii="calibri" w:hAnsi="calibri" w:eastAsia="calibri" w:cs="calibri"/>
          <w:sz w:val="24"/>
          <w:szCs w:val="24"/>
        </w:rPr>
        <w:t xml:space="preserve"> – w skład produktu wchodzą cynk,</w:t>
      </w:r>
      <w:r>
        <w:rPr>
          <w:rFonts w:ascii="calibri" w:hAnsi="calibri" w:eastAsia="calibri" w:cs="calibri"/>
          <w:sz w:val="24"/>
          <w:szCs w:val="24"/>
        </w:rPr>
        <w:t xml:space="preserve"> </w:t>
      </w:r>
      <w:r>
        <w:rPr>
          <w:rFonts w:ascii="calibri" w:hAnsi="calibri" w:eastAsia="calibri" w:cs="calibri"/>
          <w:sz w:val="24"/>
          <w:szCs w:val="24"/>
        </w:rPr>
        <w:t xml:space="preserve">wspomniane już żelazo, oraz witamina A i C, wspierające prawidłowe funkcjonowanie układu odpornościowego dziecka, który wciąż nie osiągnął jeszcze pełnej sprawności.</w:t>
      </w:r>
    </w:p>
    <w:p>
      <w:pPr>
        <w:spacing w:before="0" w:after="300"/>
      </w:pPr>
      <w:r>
        <w:rPr>
          <w:rFonts w:ascii="calibri" w:hAnsi="calibri" w:eastAsia="calibri" w:cs="calibri"/>
          <w:sz w:val="24"/>
          <w:szCs w:val="24"/>
        </w:rPr>
        <w:t xml:space="preserve">Wszystkie produkty zawierają również </w:t>
      </w:r>
      <w:r>
        <w:rPr>
          <w:rFonts w:ascii="calibri" w:hAnsi="calibri" w:eastAsia="calibri" w:cs="calibri"/>
          <w:sz w:val="24"/>
          <w:szCs w:val="24"/>
          <w:b/>
        </w:rPr>
        <w:t xml:space="preserve">dodatek Bifidus BL</w:t>
      </w:r>
      <w:r>
        <w:rPr>
          <w:rFonts w:ascii="calibri" w:hAnsi="calibri" w:eastAsia="calibri" w:cs="calibri"/>
          <w:sz w:val="24"/>
          <w:szCs w:val="24"/>
        </w:rPr>
        <w:t xml:space="preserve">, czyli kultur bakterii naturalnie zasiedlających przewód pokarmowy maluszków karmionych piersią.</w:t>
      </w:r>
    </w:p>
    <w:p>
      <w:pPr>
        <w:spacing w:before="0" w:after="300"/>
      </w:pPr>
      <w:r>
        <w:rPr>
          <w:rFonts w:ascii="calibri" w:hAnsi="calibri" w:eastAsia="calibri" w:cs="calibri"/>
          <w:sz w:val="24"/>
          <w:szCs w:val="24"/>
        </w:rPr>
        <w:t xml:space="preserve">Dzięki kaszkom Nestlé łatwiej jest zaspokoić zapotrzebowanie maluszka na kluczowe witaminy i składniki mineralne – np. w porównaniu z popularną kaszą manną czy płatkami owsianymi, mimo zbliżonej energetyczności nowości zawierają m.in. minimum </w:t>
      </w:r>
      <w:r>
        <w:rPr>
          <w:rFonts w:ascii="calibri" w:hAnsi="calibri" w:eastAsia="calibri" w:cs="calibri"/>
          <w:sz w:val="24"/>
          <w:szCs w:val="24"/>
          <w:b/>
        </w:rPr>
        <w:t xml:space="preserve">2 razy więcej żelaza i nawet 15 razy więcej jodu</w:t>
      </w:r>
      <w:r>
        <w:rPr>
          <w:rFonts w:ascii="calibri" w:hAnsi="calibri" w:eastAsia="calibri" w:cs="calibri"/>
          <w:sz w:val="24"/>
          <w:szCs w:val="24"/>
        </w:rPr>
        <w:t xml:space="preserve">. Dodatkowo, są </w:t>
      </w:r>
      <w:r>
        <w:rPr>
          <w:rFonts w:ascii="calibri" w:hAnsi="calibri" w:eastAsia="calibri" w:cs="calibri"/>
          <w:sz w:val="24"/>
          <w:szCs w:val="24"/>
          <w:b/>
        </w:rPr>
        <w:t xml:space="preserve">dobrym źródłem witamin A, C i D</w:t>
      </w:r>
      <w:r>
        <w:rPr>
          <w:rFonts w:ascii="calibri" w:hAnsi="calibri" w:eastAsia="calibri" w:cs="calibri"/>
          <w:sz w:val="24"/>
          <w:szCs w:val="24"/>
        </w:rPr>
        <w:t xml:space="preserve">, których nie ma w innych produktach zbożowych.</w:t>
      </w:r>
    </w:p>
    <w:p>
      <w:pPr>
        <w:spacing w:before="0" w:after="300"/>
      </w:pPr>
    </w:p>
    <w:p>
      <w:pPr>
        <w:jc w:val="center"/>
      </w:pPr>
      <w:r>
        <w:pict>
          <v:shape type="#_x0000_t75" style="width:773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Nowe kaszki nie zawierają dodatku cukru – jedynie cukry naturalnie obecne w składnikach, głównie zbożu i owocach. Stworzone zostały </w:t>
      </w:r>
      <w:r>
        <w:rPr>
          <w:rFonts w:ascii="calibri" w:hAnsi="calibri" w:eastAsia="calibri" w:cs="calibri"/>
          <w:sz w:val="24"/>
          <w:szCs w:val="24"/>
          <w:b/>
        </w:rPr>
        <w:t xml:space="preserve">dla niemowląt po 6. miesiącu i małych dzieci</w:t>
      </w:r>
      <w:r>
        <w:rPr>
          <w:rFonts w:ascii="calibri" w:hAnsi="calibri" w:eastAsia="calibri" w:cs="calibri"/>
          <w:sz w:val="24"/>
          <w:szCs w:val="24"/>
        </w:rPr>
        <w:t xml:space="preserve">. Do wyboru są:</w:t>
      </w:r>
    </w:p>
    <w:p>
      <w:pPr>
        <w:spacing w:before="0" w:after="300"/>
      </w:pPr>
      <w:r>
        <w:rPr>
          <w:rFonts w:ascii="calibri" w:hAnsi="calibri" w:eastAsia="calibri" w:cs="calibri"/>
          <w:sz w:val="24"/>
          <w:szCs w:val="24"/>
        </w:rPr>
        <w:t xml:space="preserve">• Kaszka ryżowa bezmleczna Mango,</w:t>
      </w:r>
    </w:p>
    <w:p>
      <w:pPr>
        <w:spacing w:before="0" w:after="300"/>
      </w:pPr>
      <w:r>
        <w:rPr>
          <w:rFonts w:ascii="calibri" w:hAnsi="calibri" w:eastAsia="calibri" w:cs="calibri"/>
          <w:sz w:val="24"/>
          <w:szCs w:val="24"/>
        </w:rPr>
        <w:t xml:space="preserve">• Kaszka ryżowa bezmleczna Jabłko, śliwka,</w:t>
      </w:r>
    </w:p>
    <w:p>
      <w:pPr>
        <w:spacing w:before="0" w:after="300"/>
      </w:pPr>
      <w:r>
        <w:rPr>
          <w:rFonts w:ascii="calibri" w:hAnsi="calibri" w:eastAsia="calibri" w:cs="calibri"/>
          <w:sz w:val="24"/>
          <w:szCs w:val="24"/>
        </w:rPr>
        <w:t xml:space="preserve">• Kaszka ryżowa bezmleczna 5 owoców.</w:t>
      </w:r>
    </w:p>
    <w:p>
      <w:pPr>
        <w:spacing w:before="0" w:after="300"/>
      </w:pPr>
      <w:r>
        <w:rPr>
          <w:rFonts w:ascii="calibri" w:hAnsi="calibri" w:eastAsia="calibri" w:cs="calibri"/>
          <w:sz w:val="24"/>
          <w:szCs w:val="24"/>
        </w:rPr>
        <w:t xml:space="preserve">Nowe produkty ułatwią rodzicom komponowanie śniadań i kolacji, sprawdzą się również jako przekąska w ciągu dnia.</w:t>
      </w:r>
    </w:p>
    <w:p>
      <w:pPr>
        <w:spacing w:before="0" w:after="300"/>
      </w:pPr>
      <w:r>
        <w:rPr>
          <w:rFonts w:ascii="calibri" w:hAnsi="calibri" w:eastAsia="calibri" w:cs="calibri"/>
          <w:sz w:val="24"/>
          <w:szCs w:val="24"/>
        </w:rPr>
        <w:t xml:space="preserve">Kaszki Nestlé to jakość specjalnie dla niemowląt i małych dzieci. Powstają z myślą o najmłodszych już od 1867 roku – to ponad 150 lat doświadczenia w tworzeniu produktów dla wymagających, małych konsumentów. Eksperci Nestlé dobrze wiedzą, jak wybierać zboża i owoce, a następnie badać ich jakość – wszystkie kaszki posiadają na etykiecie </w:t>
      </w:r>
      <w:r>
        <w:rPr>
          <w:rFonts w:ascii="calibri" w:hAnsi="calibri" w:eastAsia="calibri" w:cs="calibri"/>
          <w:sz w:val="24"/>
          <w:szCs w:val="24"/>
          <w:b/>
        </w:rPr>
        <w:t xml:space="preserve">ikonkę wieku podawania</w:t>
      </w:r>
      <w:r>
        <w:rPr>
          <w:rFonts w:ascii="calibri" w:hAnsi="calibri" w:eastAsia="calibri" w:cs="calibri"/>
          <w:sz w:val="24"/>
          <w:szCs w:val="24"/>
        </w:rPr>
        <w:t xml:space="preserve">, która oznacza, że spełniają </w:t>
      </w:r>
      <w:r>
        <w:rPr>
          <w:rFonts w:ascii="calibri" w:hAnsi="calibri" w:eastAsia="calibri" w:cs="calibri"/>
          <w:sz w:val="24"/>
          <w:szCs w:val="24"/>
          <w:b/>
        </w:rPr>
        <w:t xml:space="preserve">rygorystyczne normy prawne żywności dla niemowląt i małych dzieci</w:t>
      </w:r>
      <w:r>
        <w:rPr>
          <w:rFonts w:ascii="calibri" w:hAnsi="calibri" w:eastAsia="calibri" w:cs="calibri"/>
          <w:sz w:val="24"/>
          <w:szCs w:val="24"/>
        </w:rPr>
        <w:t xml:space="preserve">, m.in. w zakresie stosowanych surowców i produktu gotowego czy przebiegu procesu produkcyjnego.</w:t>
      </w:r>
    </w:p>
    <w:p>
      <w:pPr>
        <w:spacing w:before="0" w:after="300"/>
      </w:pPr>
      <w:r>
        <w:rPr>
          <w:rFonts w:ascii="calibri" w:hAnsi="calibri" w:eastAsia="calibri" w:cs="calibri"/>
          <w:sz w:val="24"/>
          <w:szCs w:val="24"/>
        </w:rPr>
        <w:t xml:space="preserve">Produkty </w:t>
      </w:r>
      <w:r>
        <w:rPr>
          <w:rFonts w:ascii="calibri" w:hAnsi="calibri" w:eastAsia="calibri" w:cs="calibri"/>
          <w:sz w:val="24"/>
          <w:szCs w:val="24"/>
          <w:b/>
        </w:rPr>
        <w:t xml:space="preserve">nie zawierają mleka ani glutenu</w:t>
      </w:r>
      <w:r>
        <w:rPr>
          <w:rFonts w:ascii="calibri" w:hAnsi="calibri" w:eastAsia="calibri" w:cs="calibri"/>
          <w:sz w:val="24"/>
          <w:szCs w:val="24"/>
        </w:rPr>
        <w:t xml:space="preserve">. Nowości, podobnie jak wszystkie kaszki Nestlé, są też </w:t>
      </w:r>
      <w:r>
        <w:rPr>
          <w:rFonts w:ascii="calibri" w:hAnsi="calibri" w:eastAsia="calibri" w:cs="calibri"/>
          <w:sz w:val="24"/>
          <w:szCs w:val="24"/>
          <w:b/>
        </w:rPr>
        <w:t xml:space="preserve">wolne od oleju palmowego</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*zawierają cukry naturalnie obecne w składnikach - zbożach i owocach</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w:t>
      </w:r>
      <w:r>
        <w:rPr>
          <w:rFonts w:ascii="calibri" w:hAnsi="calibri" w:eastAsia="calibri" w:cs="calibri"/>
          <w:sz w:val="24"/>
          <w:szCs w:val="24"/>
          <w:i/>
          <w:iCs/>
        </w:rPr>
        <w:t xml:space="preserve"> </w:t>
      </w:r>
      <w:r>
        <w:rPr>
          <w:rFonts w:ascii="calibri" w:hAnsi="calibri" w:eastAsia="calibri" w:cs="calibri"/>
          <w:sz w:val="24"/>
          <w:szCs w:val="24"/>
          <w:i/>
          <w:iCs/>
        </w:rPr>
        <w:t xml:space="preserve">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w:t>
      </w:r>
      <w:r>
        <w:rPr>
          <w:rFonts w:ascii="calibri" w:hAnsi="calibri" w:eastAsia="calibri" w:cs="calibri"/>
          <w:sz w:val="24"/>
          <w:szCs w:val="24"/>
          <w:i/>
          <w:iCs/>
        </w:rPr>
        <w:t xml:space="preserve"> </w:t>
      </w:r>
      <w:r>
        <w:rPr>
          <w:rFonts w:ascii="calibri" w:hAnsi="calibri" w:eastAsia="calibri" w:cs="calibri"/>
          <w:sz w:val="24"/>
          <w:szCs w:val="24"/>
          <w:i/>
          <w:iCs/>
        </w:rPr>
        <w:t xml:space="preserve">o żywienie i zdrowie ich dzieci, ale także edukować ich w zakresie znaczenia diety dla prawidłowego rozwoju</w:t>
      </w:r>
      <w:r>
        <w:rPr>
          <w:rFonts w:ascii="calibri" w:hAnsi="calibri" w:eastAsia="calibri" w:cs="calibri"/>
          <w:sz w:val="24"/>
          <w:szCs w:val="24"/>
          <w:i/>
          <w:iCs/>
        </w:rPr>
        <w:t xml:space="preserve"> </w:t>
      </w:r>
      <w:r>
        <w:rPr>
          <w:rFonts w:ascii="calibri" w:hAnsi="calibri" w:eastAsia="calibri" w:cs="calibri"/>
          <w:sz w:val="24"/>
          <w:szCs w:val="24"/>
          <w:i/>
          <w:iCs/>
        </w:rPr>
        <w:t xml:space="preserve">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2026-02-17T04:06:35+01:00</dcterms:created>
  <dcterms:modified xsi:type="dcterms:W3CDTF">2026-02-17T04:06:35+01:00</dcterms:modified>
</cp:coreProperties>
</file>

<file path=docProps/custom.xml><?xml version="1.0" encoding="utf-8"?>
<Properties xmlns="http://schemas.openxmlformats.org/officeDocument/2006/custom-properties" xmlns:vt="http://schemas.openxmlformats.org/officeDocument/2006/docPropsVTypes"/>
</file>