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„gęstość odżywcza” i dlaczego u najmłodszych jest aż tak ważna?</w:t>
      </w:r>
    </w:p>
    <w:p>
      <w:pPr>
        <w:spacing w:before="0" w:after="500" w:line="264" w:lineRule="auto"/>
      </w:pPr>
      <w:r>
        <w:rPr>
          <w:rFonts w:ascii="calibri" w:hAnsi="calibri" w:eastAsia="calibri" w:cs="calibri"/>
          <w:sz w:val="36"/>
          <w:szCs w:val="36"/>
          <w:b/>
        </w:rPr>
        <w:t xml:space="preserve">Żołądek dziecka jest znacznie mniejszy niż u osoby dorosłej, dlatego szczególnie ważna jest jakość jedzenia, która do niego trafia – maluszek potrzebuje produktów „gęstych odżywczo”, czyli pełnych niezbędnych składników. Takie właśnie są 3 nowe kaszki ryżowe Nestlé bez dodatku cukru* - dużo dobra w każdej łyżeczce.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Żołądek dziecka jest niewielki…</w:t>
      </w:r>
    </w:p>
    <w:p>
      <w:pPr>
        <w:spacing w:before="0" w:after="300"/>
      </w:pPr>
      <w:r>
        <w:rPr>
          <w:rFonts w:ascii="calibri" w:hAnsi="calibri" w:eastAsia="calibri" w:cs="calibri"/>
          <w:sz w:val="24"/>
          <w:szCs w:val="24"/>
        </w:rPr>
        <w:t xml:space="preserve">Kiedy dziecko przychodzi na świat, jego żołądek jest w przybliżeniu rozmiaru czereśni. W kolejnych tygodniach wielkość narządu bardzo szybko się zwiększa, jednak gdy maluszek kończy 6 miesięcy, </w:t>
      </w:r>
      <w:r>
        <w:rPr>
          <w:rFonts w:ascii="calibri" w:hAnsi="calibri" w:eastAsia="calibri" w:cs="calibri"/>
          <w:sz w:val="24"/>
          <w:szCs w:val="24"/>
          <w:b/>
        </w:rPr>
        <w:t xml:space="preserve">żołądek wciąż jest około 10 razy mniejszy niż u dorosłego</w:t>
      </w:r>
      <w:r>
        <w:rPr>
          <w:rFonts w:ascii="calibri" w:hAnsi="calibri" w:eastAsia="calibri" w:cs="calibri"/>
          <w:sz w:val="24"/>
          <w:szCs w:val="24"/>
        </w:rPr>
        <w:t xml:space="preserve"> – ma pojemność zaledwie 1 szklanki.</w:t>
      </w:r>
    </w:p>
    <w:p>
      <w:pPr>
        <w:spacing w:before="0" w:after="300"/>
      </w:pPr>
      <w:r>
        <w:rPr>
          <w:rFonts w:ascii="calibri" w:hAnsi="calibri" w:eastAsia="calibri" w:cs="calibri"/>
          <w:sz w:val="24"/>
          <w:szCs w:val="24"/>
        </w:rPr>
        <w:t xml:space="preserve">Wielkość żołądka na danym etapie rozwoju to jeden z głównych czynników, od których zależy wielkość porcji rekomendowana w danym wieku. Zgodnie z aktualnym schematem żywienia niemowląt, </w:t>
      </w:r>
      <w:r>
        <w:rPr>
          <w:rFonts w:ascii="calibri" w:hAnsi="calibri" w:eastAsia="calibri" w:cs="calibri"/>
          <w:sz w:val="24"/>
          <w:szCs w:val="24"/>
          <w:b/>
        </w:rPr>
        <w:t xml:space="preserve">półroczne dziecko powinno otrzymywać jednorazowo około 170-180 ml posiłku</w:t>
      </w:r>
      <w:r>
        <w:rPr>
          <w:rFonts w:ascii="calibri" w:hAnsi="calibri" w:eastAsia="calibri" w:cs="calibri"/>
          <w:sz w:val="24"/>
          <w:szCs w:val="24"/>
        </w:rPr>
        <w:t xml:space="preserve">, a maluszek w wieku 9-12 miesięcy – od 190 do 220 ml.</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 potrzeby maluszka – ogro</w:t>
      </w:r>
      <w:r>
        <w:rPr>
          <w:rFonts w:ascii="calibri" w:hAnsi="calibri" w:eastAsia="calibri" w:cs="calibri"/>
          <w:sz w:val="24"/>
          <w:szCs w:val="24"/>
          <w:b/>
        </w:rPr>
        <w:t xml:space="preserve">mne…</w:t>
      </w:r>
    </w:p>
    <w:p>
      <w:pPr>
        <w:spacing w:before="0" w:after="300"/>
      </w:pPr>
      <w:r>
        <w:rPr>
          <w:rFonts w:ascii="calibri" w:hAnsi="calibri" w:eastAsia="calibri" w:cs="calibri"/>
          <w:sz w:val="24"/>
          <w:szCs w:val="24"/>
        </w:rPr>
        <w:t xml:space="preserve">Chociaż niemowlę nie jest w stanie zjeść na raz zbyt wiele – łącznie dziennie około 900 ml na początku II półrocza życia i w przybliżeniu 1100 ml w okolicach pierwszych urodzin, jego zapotrzebowanie na składniki odżywcze jest bardzo duże. W przeliczeniu na kilogram masy ciała, 6-miesięczny maluszek w porównaniu do swoich rodziców może potrzebować</w:t>
      </w:r>
      <w:r>
        <w:rPr>
          <w:rFonts w:ascii="calibri" w:hAnsi="calibri" w:eastAsia="calibri" w:cs="calibri"/>
          <w:sz w:val="24"/>
          <w:szCs w:val="24"/>
          <w:b/>
        </w:rPr>
        <w:t xml:space="preserve"> nawet 8 razy więcej niektórych składników odżywczych, </w:t>
      </w:r>
      <w:r>
        <w:rPr>
          <w:rFonts w:ascii="calibri" w:hAnsi="calibri" w:eastAsia="calibri" w:cs="calibri"/>
          <w:sz w:val="24"/>
          <w:szCs w:val="24"/>
        </w:rPr>
        <w:t xml:space="preserve">w tym np. ponad: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8 razy więcej</w:t>
      </w:r>
      <w:r>
        <w:rPr>
          <w:rFonts w:ascii="calibri" w:hAnsi="calibri" w:eastAsia="calibri" w:cs="calibri"/>
          <w:sz w:val="24"/>
          <w:szCs w:val="24"/>
        </w:rPr>
        <w:t xml:space="preserve"> żelaza,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6 razy więcej</w:t>
      </w:r>
      <w:r>
        <w:rPr>
          <w:rFonts w:ascii="calibri" w:hAnsi="calibri" w:eastAsia="calibri" w:cs="calibri"/>
          <w:sz w:val="24"/>
          <w:szCs w:val="24"/>
        </w:rPr>
        <w:t xml:space="preserve"> jodu,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5 razy więcej</w:t>
      </w:r>
      <w:r>
        <w:rPr>
          <w:rFonts w:ascii="calibri" w:hAnsi="calibri" w:eastAsia="calibri" w:cs="calibri"/>
          <w:sz w:val="24"/>
          <w:szCs w:val="24"/>
        </w:rPr>
        <w:t xml:space="preserve"> witaminy 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4 razy więcej</w:t>
      </w:r>
      <w:r>
        <w:rPr>
          <w:rFonts w:ascii="calibri" w:hAnsi="calibri" w:eastAsia="calibri" w:cs="calibri"/>
          <w:sz w:val="24"/>
          <w:szCs w:val="24"/>
        </w:rPr>
        <w:t xml:space="preserve"> witaminy E.</w:t>
      </w:r>
    </w:p>
    <w:p>
      <w:pPr>
        <w:spacing w:before="0" w:after="300"/>
      </w:pPr>
      <w:r>
        <w:rPr>
          <w:rFonts w:ascii="calibri" w:hAnsi="calibri" w:eastAsia="calibri" w:cs="calibri"/>
          <w:sz w:val="24"/>
          <w:szCs w:val="24"/>
          <w:b/>
        </w:rPr>
        <w:t xml:space="preserve">… dlatego dzieci potrzebują posiłków gęstych odżywczo!</w:t>
      </w:r>
    </w:p>
    <w:p>
      <w:pPr>
        <w:spacing w:before="0" w:after="300"/>
      </w:pPr>
      <w:r>
        <w:rPr>
          <w:rFonts w:ascii="calibri" w:hAnsi="calibri" w:eastAsia="calibri" w:cs="calibri"/>
          <w:sz w:val="24"/>
          <w:szCs w:val="24"/>
        </w:rPr>
        <w:t xml:space="preserve">Skoro brzuszek dziecka jest niewielki, a jego potrzeby ogromne, niezwykle ważna staje się jakość żywności, którą otrzymują najmłodsi. Powinny być to nie tylko produkty o prostym składzie, powstające wyłącznie ze składników z kontrolowanych upraw, ale również bogate w składniki odżywcze. By dostarczyć dziecku każdego dnia potrzebną ilość składników niezbędnych do rozwoju, a jednocześnie go nie przekarmiać, warto wybierać artykuły określane przez specjalistów od żywienia jako „gęste odżywczo”. Oznacza to, że </w:t>
      </w:r>
      <w:r>
        <w:rPr>
          <w:rFonts w:ascii="calibri" w:hAnsi="calibri" w:eastAsia="calibri" w:cs="calibri"/>
          <w:sz w:val="24"/>
          <w:szCs w:val="24"/>
          <w:b/>
        </w:rPr>
        <w:t xml:space="preserve">przy określonej kaloryczności dostarczają one dużych ilości niezbędnych witamin i składników mineralnych</w:t>
      </w:r>
      <w:r>
        <w:rPr>
          <w:rFonts w:ascii="calibri" w:hAnsi="calibri" w:eastAsia="calibri" w:cs="calibri"/>
          <w:sz w:val="24"/>
          <w:szCs w:val="24"/>
        </w:rPr>
        <w:t xml:space="preserve">, odpowiadają więc na potrzeby małych, a wymagających brzuszków.</w:t>
      </w:r>
    </w:p>
    <w:p>
      <w:pPr>
        <w:spacing w:before="0" w:after="300"/>
      </w:pPr>
      <w:r>
        <w:rPr>
          <w:rFonts w:ascii="calibri" w:hAnsi="calibri" w:eastAsia="calibri" w:cs="calibri"/>
          <w:sz w:val="24"/>
          <w:szCs w:val="24"/>
          <w:b/>
        </w:rPr>
        <w:t xml:space="preserve">Właśnie takie są nowe kaszki ryżowe bez dodatku cukru* od Nestlé. </w:t>
      </w:r>
      <w:r>
        <w:rPr>
          <w:rFonts w:ascii="calibri" w:hAnsi="calibri" w:eastAsia="calibri" w:cs="calibri"/>
          <w:sz w:val="24"/>
          <w:szCs w:val="24"/>
        </w:rPr>
        <w:t xml:space="preserve">To </w:t>
      </w:r>
      <w:r>
        <w:rPr>
          <w:rFonts w:ascii="calibri" w:hAnsi="calibri" w:eastAsia="calibri" w:cs="calibri"/>
          <w:sz w:val="24"/>
          <w:szCs w:val="24"/>
          <w:b/>
        </w:rPr>
        <w:t xml:space="preserve">produkty zbożowe o wysokiej gęstości odżywczej</w:t>
      </w:r>
      <w:r>
        <w:rPr>
          <w:rFonts w:ascii="calibri" w:hAnsi="calibri" w:eastAsia="calibri" w:cs="calibri"/>
          <w:sz w:val="24"/>
          <w:szCs w:val="24"/>
        </w:rPr>
        <w:t xml:space="preserve">, przeznaczone dla niemowląt po 6. miesiącu i małych dzieci. </w:t>
      </w:r>
      <w:r>
        <w:rPr>
          <w:rFonts w:ascii="calibri" w:hAnsi="calibri" w:eastAsia="calibri" w:cs="calibri"/>
          <w:sz w:val="24"/>
          <w:szCs w:val="24"/>
          <w:b/>
        </w:rPr>
        <w:t xml:space="preserve">Każda łyżeczka to dużo dobra dla maluszka: wyselekcjonowane ziarna zbóż, żelazo </w:t>
      </w:r>
      <w:r>
        <w:rPr>
          <w:rFonts w:ascii="calibri" w:hAnsi="calibri" w:eastAsia="calibri" w:cs="calibri"/>
          <w:sz w:val="24"/>
          <w:szCs w:val="24"/>
        </w:rPr>
        <w:t xml:space="preserve">oraz </w:t>
      </w:r>
      <w:r>
        <w:rPr>
          <w:rFonts w:ascii="calibri" w:hAnsi="calibri" w:eastAsia="calibri" w:cs="calibri"/>
          <w:sz w:val="24"/>
          <w:szCs w:val="24"/>
          <w:b/>
        </w:rPr>
        <w:t xml:space="preserve">witaminy i składniki mineralne dla odporności</w:t>
      </w:r>
      <w:r>
        <w:rPr>
          <w:rFonts w:ascii="calibri" w:hAnsi="calibri" w:eastAsia="calibri" w:cs="calibri"/>
          <w:sz w:val="24"/>
          <w:szCs w:val="24"/>
        </w:rPr>
        <w:t xml:space="preserve">**, a dodatkowo </w:t>
      </w:r>
      <w:r>
        <w:rPr>
          <w:rFonts w:ascii="calibri" w:hAnsi="calibri" w:eastAsia="calibri" w:cs="calibri"/>
          <w:sz w:val="24"/>
          <w:szCs w:val="24"/>
          <w:b/>
        </w:rPr>
        <w:t xml:space="preserve">kultury bakterii Bifidus BL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składzie nowych kaszek </w:t>
      </w:r>
      <w:r>
        <w:rPr>
          <w:rFonts w:ascii="calibri" w:hAnsi="calibri" w:eastAsia="calibri" w:cs="calibri"/>
          <w:sz w:val="24"/>
          <w:szCs w:val="24"/>
          <w:b/>
        </w:rPr>
        <w:t xml:space="preserve">nie ma mleka, glutenu, ani oleju palmowego. </w:t>
      </w:r>
      <w:r>
        <w:rPr>
          <w:rFonts w:ascii="calibri" w:hAnsi="calibri" w:eastAsia="calibri" w:cs="calibri"/>
          <w:sz w:val="24"/>
          <w:szCs w:val="24"/>
        </w:rPr>
        <w:t xml:space="preserve">Rodzice mogą wybierać dla swoich pociech spośród </w:t>
      </w:r>
      <w:r>
        <w:rPr>
          <w:rFonts w:ascii="calibri" w:hAnsi="calibri" w:eastAsia="calibri" w:cs="calibri"/>
          <w:sz w:val="24"/>
          <w:szCs w:val="24"/>
          <w:b/>
        </w:rPr>
        <w:t xml:space="preserve">3 smaków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Kaszka ryżowa bezmleczna Mango,</w:t>
      </w:r>
    </w:p>
    <w:p>
      <w:pPr>
        <w:spacing w:before="0" w:after="300"/>
      </w:pPr>
      <w:r>
        <w:rPr>
          <w:rFonts w:ascii="calibri" w:hAnsi="calibri" w:eastAsia="calibri" w:cs="calibri"/>
          <w:sz w:val="24"/>
          <w:szCs w:val="24"/>
        </w:rPr>
        <w:t xml:space="preserve">• Kaszka ryżowa bezmleczna Jabłko, śliwka,</w:t>
      </w:r>
    </w:p>
    <w:p>
      <w:pPr>
        <w:spacing w:before="0" w:after="300"/>
      </w:pPr>
      <w:r>
        <w:rPr>
          <w:rFonts w:ascii="calibri" w:hAnsi="calibri" w:eastAsia="calibri" w:cs="calibri"/>
          <w:sz w:val="24"/>
          <w:szCs w:val="24"/>
        </w:rPr>
        <w:t xml:space="preserve">• Kaszka ryżowa bezmleczna 5 owoców.</w:t>
      </w:r>
    </w:p>
    <w:p>
      <w:pPr>
        <w:spacing w:before="0" w:after="300"/>
      </w:pPr>
    </w:p>
    <w:p>
      <w:pPr>
        <w:spacing w:before="0" w:after="300"/>
      </w:pPr>
      <w:r>
        <w:rPr>
          <w:rFonts w:ascii="calibri" w:hAnsi="calibri" w:eastAsia="calibri" w:cs="calibri"/>
          <w:sz w:val="24"/>
          <w:szCs w:val="24"/>
          <w:i/>
          <w:iCs/>
        </w:rPr>
        <w:t xml:space="preserve">*zawierają cukry naturalnie obecne w składnikach - zbożach i owocach</w:t>
      </w:r>
    </w:p>
    <w:p>
      <w:pPr>
        <w:spacing w:before="0" w:after="300"/>
      </w:pPr>
      <w:r>
        <w:rPr>
          <w:rFonts w:ascii="calibri" w:hAnsi="calibri" w:eastAsia="calibri" w:cs="calibri"/>
          <w:sz w:val="24"/>
          <w:szCs w:val="24"/>
          <w:i/>
          <w:iCs/>
        </w:rPr>
        <w:t xml:space="preserve">** zawierają cynk, żelazo, witaminę A i C, które wspierają prawidłowe funkcjonowanie układu odpornościowego dziecka</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w:t>
      </w:r>
    </w:p>
    <w:p>
      <w:r>
        <w:rPr>
          <w:rFonts w:ascii="calibri" w:hAnsi="calibri" w:eastAsia="calibri" w:cs="calibri"/>
          <w:sz w:val="24"/>
          <w:szCs w:val="24"/>
          <w:i/>
          <w:iCs/>
        </w:rPr>
        <w:t xml:space="preserve">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2026-06-15T04:25:35+02:00</dcterms:created>
  <dcterms:modified xsi:type="dcterms:W3CDTF">2026-06-15T04:25:35+02:00</dcterms:modified>
</cp:coreProperties>
</file>

<file path=docProps/custom.xml><?xml version="1.0" encoding="utf-8"?>
<Properties xmlns="http://schemas.openxmlformats.org/officeDocument/2006/custom-properties" xmlns:vt="http://schemas.openxmlformats.org/officeDocument/2006/docPropsVTypes"/>
</file>